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lang w:val="x-none"/>
              </w:rPr>
            </w:pPr>
            <w:r w:rsidRPr="00C95A5B">
              <w:rPr>
                <w:sz w:val="24"/>
                <w:szCs w:val="24"/>
                <w:lang w:val="x-none"/>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lang w:val="x-none"/>
              </w:rPr>
              <w:t>LÝ TỰ TRỌNG</w:t>
            </w:r>
            <w:r w:rsidRPr="00C95A5B">
              <w:rPr>
                <w:sz w:val="24"/>
                <w:szCs w:val="24"/>
              </w:rPr>
              <w:t xml:space="preserve">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E54670" w:rsidP="00744B42">
            <w:pPr>
              <w:tabs>
                <w:tab w:val="center" w:pos="2127"/>
                <w:tab w:val="center" w:pos="6745"/>
              </w:tabs>
              <w:jc w:val="center"/>
              <w:rPr>
                <w:sz w:val="24"/>
                <w:szCs w:val="24"/>
              </w:rPr>
            </w:pPr>
            <w:r>
              <w:rPr>
                <w:noProof/>
                <w:sz w:val="24"/>
                <w:szCs w:val="24"/>
                <w:lang w:val="en-US" w:eastAsia="en-US"/>
              </w:rPr>
              <mc:AlternateContent>
                <mc:Choice Requires="wps">
                  <w:drawing>
                    <wp:anchor distT="0" distB="0" distL="114300" distR="114300" simplePos="0" relativeHeight="251661312" behindDoc="0" locked="0" layoutInCell="1" allowOverlap="1">
                      <wp:simplePos x="0" y="0"/>
                      <wp:positionH relativeFrom="column">
                        <wp:posOffset>664845</wp:posOffset>
                      </wp:positionH>
                      <wp:positionV relativeFrom="paragraph">
                        <wp:posOffset>8890</wp:posOffset>
                      </wp:positionV>
                      <wp:extent cx="1470660" cy="0"/>
                      <wp:effectExtent l="7620" t="8890" r="7620" b="1016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06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2.35pt;margin-top:.7pt;width:115.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1Lz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Y5Y/pLMZ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"/>
                  </w:pict>
                </mc:Fallback>
              </mc:AlternateContent>
            </w:r>
          </w:p>
        </w:tc>
        <w:tc>
          <w:tcPr>
            <w:tcW w:w="5919" w:type="dxa"/>
            <w:shd w:val="clear" w:color="auto" w:fill="auto"/>
          </w:tcPr>
          <w:p w:rsidR="002F00CD" w:rsidRPr="00C95A5B" w:rsidRDefault="002F00CD" w:rsidP="00744B42">
            <w:pPr>
              <w:tabs>
                <w:tab w:val="center" w:pos="2127"/>
                <w:tab w:val="center" w:pos="6745"/>
              </w:tabs>
              <w:jc w:val="center"/>
              <w:rPr>
                <w:b/>
                <w:sz w:val="24"/>
                <w:szCs w:val="24"/>
                <w:lang w:val="x-none"/>
              </w:rPr>
            </w:pPr>
            <w:r w:rsidRPr="00C95A5B">
              <w:rPr>
                <w:b/>
                <w:sz w:val="24"/>
                <w:szCs w:val="24"/>
                <w:lang w:val="x-none"/>
              </w:rPr>
              <w:t xml:space="preserve">CỘNG HÒA XÃ HỘI CHỦ NGHĨA VIỆT NAM </w:t>
            </w:r>
          </w:p>
          <w:p w:rsidR="002F00CD" w:rsidRPr="00C95A5B" w:rsidRDefault="00E54670" w:rsidP="00744B42">
            <w:pPr>
              <w:tabs>
                <w:tab w:val="center" w:pos="2127"/>
                <w:tab w:val="center" w:pos="6745"/>
              </w:tabs>
              <w:jc w:val="center"/>
              <w:rPr>
                <w:sz w:val="24"/>
                <w:szCs w:val="24"/>
              </w:rPr>
            </w:pPr>
            <w:r>
              <w:rPr>
                <w:b/>
                <w:noProof/>
                <w:sz w:val="24"/>
                <w:szCs w:val="24"/>
                <w:lang w:val="en-US" w:eastAsia="en-US"/>
              </w:rPr>
              <mc:AlternateContent>
                <mc:Choice Requires="wps">
                  <w:drawing>
                    <wp:anchor distT="0" distB="0" distL="114300" distR="114300" simplePos="0" relativeHeight="251660288" behindDoc="0" locked="0" layoutInCell="1" allowOverlap="1">
                      <wp:simplePos x="0" y="0"/>
                      <wp:positionH relativeFrom="column">
                        <wp:posOffset>902970</wp:posOffset>
                      </wp:positionH>
                      <wp:positionV relativeFrom="paragraph">
                        <wp:posOffset>207010</wp:posOffset>
                      </wp:positionV>
                      <wp:extent cx="1514475" cy="0"/>
                      <wp:effectExtent l="7620" t="6985" r="11430" b="1206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1.1pt;margin-top:16.3pt;width:119.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Ryr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"/>
                  </w:pict>
                </mc:Fallback>
              </mc:AlternateContent>
            </w:r>
            <w:r w:rsidR="002F00CD" w:rsidRPr="00C95A5B">
              <w:rPr>
                <w:b/>
                <w:sz w:val="24"/>
                <w:szCs w:val="24"/>
                <w:lang w:val="x-none"/>
              </w:rPr>
              <w:t>Độc lập – Tự do – Hạnh phúc</w:t>
            </w:r>
          </w:p>
        </w:tc>
      </w:tr>
    </w:tbl>
    <w:p w:rsidR="002F00CD" w:rsidRPr="00C6338D" w:rsidRDefault="002F00CD" w:rsidP="002F00CD">
      <w:pPr>
        <w:tabs>
          <w:tab w:val="center" w:pos="2127"/>
          <w:tab w:val="center" w:pos="6745"/>
        </w:tabs>
        <w:jc w:val="right"/>
        <w:rPr>
          <w:i/>
        </w:rPr>
      </w:pPr>
      <w:r w:rsidRPr="00C6338D">
        <w:rPr>
          <w:i/>
        </w:rPr>
        <w:t>Thành</w:t>
      </w:r>
      <w:r>
        <w:rPr>
          <w:i/>
        </w:rPr>
        <w:t xml:space="preserve"> phố Hồ Chí Minh ngày </w:t>
      </w:r>
      <w:r w:rsidR="00E54670">
        <w:rPr>
          <w:i/>
          <w:lang w:val="en-US"/>
        </w:rPr>
        <w:t>0</w:t>
      </w:r>
      <w:r>
        <w:rPr>
          <w:i/>
        </w:rPr>
        <w:t>1 tháng 0</w:t>
      </w:r>
      <w:r w:rsidR="00E54670">
        <w:rPr>
          <w:i/>
          <w:lang w:val="en-US"/>
        </w:rPr>
        <w:t>6</w:t>
      </w:r>
      <w:r w:rsidRPr="00C6338D">
        <w:rPr>
          <w:i/>
        </w:rPr>
        <w:t xml:space="preserve"> năm 2017</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6D373A"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00E54670">
        <w:rPr>
          <w:color w:val="000000"/>
          <w:lang w:val="en-US"/>
        </w:rPr>
        <w:t xml:space="preserve">NGÔ HOÀNG ANH </w:t>
      </w:r>
    </w:p>
    <w:p w:rsidR="00F66ABB" w:rsidRPr="00E54670"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E54670">
        <w:rPr>
          <w:color w:val="000000"/>
          <w:lang w:val="en-US"/>
        </w:rPr>
        <w:t>không</w:t>
      </w:r>
    </w:p>
    <w:p w:rsidR="00F66ABB" w:rsidRPr="00915C3D"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87061D">
        <w:rPr>
          <w:color w:val="000000"/>
          <w:lang w:val="en-US"/>
        </w:rPr>
        <w:t>không</w:t>
      </w:r>
    </w:p>
    <w:p w:rsidR="00F66ABB" w:rsidRPr="00915C3D"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915C3D">
        <w:rPr>
          <w:color w:val="000000"/>
          <w:lang w:val="en-US"/>
        </w:rPr>
        <w:t>Trường CĐKT Lý Tự Trọng TP.HCM</w:t>
      </w:r>
    </w:p>
    <w:p w:rsidR="00F66ABB" w:rsidRPr="0087061D" w:rsidRDefault="00F66ABB" w:rsidP="00F66ABB">
      <w:pPr>
        <w:shd w:val="clear" w:color="auto" w:fill="FFFFFF"/>
        <w:spacing w:before="60" w:line="360" w:lineRule="exact"/>
        <w:ind w:firstLine="720"/>
        <w:jc w:val="both"/>
        <w:textAlignment w:val="baseline"/>
        <w:rPr>
          <w:color w:val="000000"/>
          <w:lang w:val="en-US"/>
        </w:rPr>
      </w:pPr>
      <w:r w:rsidRPr="0087061D">
        <w:rPr>
          <w:color w:val="000000"/>
        </w:rPr>
        <w:t>Sau khi học tập, quán triệt Nghị quyết Trung ương 4 (khóa XII); Chỉ thị 05-CT/TW của Bộ Chính trị (khóa XII) về đẩy mạnh học tập và làm theo tư tưởng, đạo đức, phong cách Hồ</w:t>
      </w:r>
      <w:r w:rsidR="00E36278" w:rsidRPr="0087061D">
        <w:rPr>
          <w:color w:val="000000"/>
        </w:rPr>
        <w:t xml:space="preserve"> Chí Minh;</w:t>
      </w:r>
    </w:p>
    <w:p w:rsidR="00F66ABB" w:rsidRPr="0087061D" w:rsidRDefault="00F66ABB" w:rsidP="00F66ABB">
      <w:pPr>
        <w:shd w:val="clear" w:color="auto" w:fill="FFFFFF"/>
        <w:spacing w:before="60" w:line="360" w:lineRule="exact"/>
        <w:ind w:firstLine="720"/>
        <w:jc w:val="both"/>
        <w:textAlignment w:val="baseline"/>
        <w:rPr>
          <w:color w:val="000000"/>
        </w:rPr>
      </w:pPr>
      <w:r w:rsidRPr="0087061D">
        <w:rPr>
          <w:color w:val="000000"/>
        </w:rPr>
        <w:t xml:space="preserve">Bản thân tôi xây dựng </w:t>
      </w:r>
      <w:r w:rsidR="00E36278" w:rsidRPr="0087061D">
        <w:rPr>
          <w:color w:val="000000"/>
          <w:lang w:val="en-US"/>
        </w:rPr>
        <w:t>kế hoạch</w:t>
      </w:r>
      <w:r w:rsidRPr="0087061D">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87061D" w:rsidRDefault="00F66ABB" w:rsidP="00F66ABB">
      <w:pPr>
        <w:shd w:val="clear" w:color="auto" w:fill="FFFFFF"/>
        <w:spacing w:before="60" w:line="360" w:lineRule="exact"/>
        <w:ind w:firstLine="720"/>
        <w:jc w:val="both"/>
        <w:textAlignment w:val="baseline"/>
        <w:rPr>
          <w:color w:val="000000"/>
        </w:rPr>
      </w:pPr>
      <w:r w:rsidRPr="0087061D">
        <w:rPr>
          <w:b/>
          <w:bCs/>
          <w:color w:val="000000"/>
        </w:rPr>
        <w:t xml:space="preserve">1. Nhận thức của bản thân </w:t>
      </w:r>
      <w:r w:rsidRPr="0087061D">
        <w:rPr>
          <w:color w:val="000000"/>
        </w:rPr>
        <w:t>sau khi học tập Nghị quyết Trung ương 4 (khóa XII), Chỉ thị 05-CT/TW của Bộ Chính trị và các chuyên đề về đẩy mạnh học tập và làm theo tư tưởng, đạo đức, phong cách Hồ Chí Minh</w:t>
      </w:r>
    </w:p>
    <w:p w:rsidR="00563168" w:rsidRPr="0087061D" w:rsidRDefault="00563168" w:rsidP="00563168">
      <w:pPr>
        <w:pStyle w:val="NormalWeb"/>
        <w:shd w:val="clear" w:color="auto" w:fill="FFFFFF"/>
        <w:spacing w:before="0" w:beforeAutospacing="0" w:after="0" w:afterAutospacing="0"/>
        <w:ind w:firstLine="567"/>
        <w:jc w:val="both"/>
        <w:rPr>
          <w:color w:val="000000"/>
          <w:sz w:val="26"/>
          <w:szCs w:val="26"/>
        </w:rPr>
      </w:pPr>
      <w:r w:rsidRPr="0087061D">
        <w:rPr>
          <w:color w:val="000000"/>
          <w:sz w:val="26"/>
          <w:szCs w:val="26"/>
        </w:rPr>
        <w:t xml:space="preserve">Nghị quyết Trung ương 4 (khóa XII), Chỉ thị 05-CT/TW của Bộ Chính trị là sản phẩm tập trung trí tuệ của toàn thể cán bộ, đảng viên và nhân dân ta. </w:t>
      </w:r>
      <w:r w:rsidR="000B3D27" w:rsidRPr="0087061D">
        <w:rPr>
          <w:color w:val="000000"/>
          <w:sz w:val="26"/>
          <w:szCs w:val="26"/>
        </w:rPr>
        <w:t xml:space="preserve">Được </w:t>
      </w:r>
      <w:r w:rsidRPr="0087061D">
        <w:rPr>
          <w:color w:val="000000"/>
          <w:sz w:val="26"/>
          <w:szCs w:val="26"/>
        </w:rPr>
        <w:t>xây dựng trên cơ sở tổng kết sâu sắc lý luận và thực tiễn 30 năm đổi mới, có sự kế thừa, bổ dung, phát triển của nội dung văn kiện Đại hội XI, của các cuộc Hội nghị Trung ương trong nhiệm kỳ và đường lối, quan điểm của Đảng trong các nhiệm kỳ trước.</w:t>
      </w:r>
    </w:p>
    <w:p w:rsidR="00563168" w:rsidRPr="0087061D" w:rsidRDefault="000B3D27" w:rsidP="00563168">
      <w:pPr>
        <w:pStyle w:val="NormalWeb"/>
        <w:shd w:val="clear" w:color="auto" w:fill="FFFFFF"/>
        <w:spacing w:before="0" w:beforeAutospacing="0" w:after="0" w:afterAutospacing="0"/>
        <w:ind w:firstLine="567"/>
        <w:jc w:val="both"/>
        <w:rPr>
          <w:color w:val="000000"/>
          <w:sz w:val="26"/>
          <w:szCs w:val="26"/>
        </w:rPr>
      </w:pPr>
      <w:r w:rsidRPr="0087061D">
        <w:rPr>
          <w:color w:val="000000"/>
          <w:sz w:val="26"/>
          <w:szCs w:val="26"/>
        </w:rPr>
        <w:t xml:space="preserve">Tiếp </w:t>
      </w:r>
      <w:r w:rsidR="00563168" w:rsidRPr="0087061D">
        <w:rPr>
          <w:color w:val="000000"/>
          <w:sz w:val="26"/>
          <w:szCs w:val="26"/>
        </w:rPr>
        <w:t>tục khẳng định, hoàn thiện quan điểm, đường lối đổi mới của Đảng ta trên cơ sở vận dụng sáng tạo chủ nghĩa Mác-Lênin, tư tưởng Hồ Chí Minh và tiếp thu những kinh nghiệm quốc tế phù hợp với điều kiện ở nước ta.</w:t>
      </w:r>
    </w:p>
    <w:p w:rsidR="00563168" w:rsidRPr="0087061D" w:rsidRDefault="000B3D27" w:rsidP="00563168">
      <w:pPr>
        <w:pStyle w:val="NormalWeb"/>
        <w:shd w:val="clear" w:color="auto" w:fill="FFFFFF"/>
        <w:spacing w:before="0" w:beforeAutospacing="0" w:after="0" w:afterAutospacing="0"/>
        <w:ind w:firstLine="567"/>
        <w:jc w:val="both"/>
        <w:rPr>
          <w:color w:val="000000"/>
          <w:sz w:val="26"/>
          <w:szCs w:val="26"/>
        </w:rPr>
      </w:pPr>
      <w:r w:rsidRPr="0087061D">
        <w:rPr>
          <w:color w:val="000000"/>
          <w:sz w:val="26"/>
          <w:szCs w:val="26"/>
        </w:rPr>
        <w:t xml:space="preserve">Nghị quyết Trung ương 4 (khóa XII), Chỉ thị 05-CT/TW </w:t>
      </w:r>
      <w:r w:rsidR="00563168" w:rsidRPr="0087061D">
        <w:rPr>
          <w:color w:val="000000"/>
          <w:sz w:val="26"/>
          <w:szCs w:val="26"/>
        </w:rPr>
        <w:t xml:space="preserve">cũng có nhiều điểm mới, thể hiện trình độ phát triển tư duy, lý luận của Đảng ta trên các mặt chính trị, kinh tế, văn hóa, xã hội, quốc phòng, an ninh, đối ngoại, xây dựng Đảng và hệ thống chính trị. Điểm nổi bật trong nội dung văn kiện là thể hiện những quan điểm, những vấn đề cơ bản nhất của cách mạng Việt Nam, những nguyên tắc trong hoạt động của Đảng, đồng thời đặt ra những nhiệm vụ cụ thể, những vấn đề mới, </w:t>
      </w:r>
      <w:r w:rsidRPr="0087061D">
        <w:rPr>
          <w:color w:val="000000"/>
          <w:sz w:val="26"/>
          <w:szCs w:val="26"/>
        </w:rPr>
        <w:t>cấp bách nãy sinh từ thực tiễn.</w:t>
      </w:r>
    </w:p>
    <w:p w:rsidR="00673D53" w:rsidRPr="0087061D" w:rsidRDefault="00673D53" w:rsidP="00673D53">
      <w:pPr>
        <w:pStyle w:val="NormalWeb"/>
        <w:shd w:val="clear" w:color="auto" w:fill="FFFFFF"/>
        <w:spacing w:before="0" w:beforeAutospacing="0" w:after="0" w:afterAutospacing="0"/>
        <w:ind w:firstLine="567"/>
        <w:jc w:val="both"/>
        <w:rPr>
          <w:color w:val="000000"/>
          <w:sz w:val="26"/>
          <w:szCs w:val="26"/>
        </w:rPr>
      </w:pPr>
      <w:r w:rsidRPr="0087061D">
        <w:rPr>
          <w:color w:val="000000"/>
          <w:sz w:val="26"/>
          <w:szCs w:val="26"/>
        </w:rPr>
        <w:t>Bản thân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F66ABB" w:rsidRPr="0087061D" w:rsidRDefault="00F66ABB" w:rsidP="00F66ABB">
      <w:pPr>
        <w:shd w:val="clear" w:color="auto" w:fill="FFFFFF"/>
        <w:spacing w:before="60" w:line="360" w:lineRule="exact"/>
        <w:ind w:firstLine="720"/>
        <w:jc w:val="both"/>
        <w:textAlignment w:val="baseline"/>
        <w:rPr>
          <w:color w:val="000000"/>
        </w:rPr>
      </w:pPr>
      <w:r w:rsidRPr="0087061D">
        <w:rPr>
          <w:b/>
          <w:bCs/>
          <w:color w:val="000000"/>
        </w:rPr>
        <w:t xml:space="preserve">2. </w:t>
      </w:r>
      <w:r w:rsidR="00FB5477" w:rsidRPr="0087061D">
        <w:rPr>
          <w:b/>
          <w:bCs/>
          <w:color w:val="000000"/>
          <w:lang w:val="en-US"/>
        </w:rPr>
        <w:t>K</w:t>
      </w:r>
      <w:r w:rsidRPr="0087061D">
        <w:rPr>
          <w:b/>
          <w:bCs/>
          <w:color w:val="000000"/>
        </w:rPr>
        <w:t>ế hoạch thực hiện của bản thân</w:t>
      </w:r>
    </w:p>
    <w:p w:rsidR="00F66ABB" w:rsidRPr="0087061D" w:rsidRDefault="00F66ABB" w:rsidP="00F66ABB">
      <w:pPr>
        <w:shd w:val="clear" w:color="auto" w:fill="FFFFFF"/>
        <w:spacing w:before="60" w:line="360" w:lineRule="exact"/>
        <w:ind w:firstLine="720"/>
        <w:jc w:val="both"/>
        <w:textAlignment w:val="baseline"/>
        <w:rPr>
          <w:color w:val="000000"/>
        </w:rPr>
      </w:pPr>
      <w:r w:rsidRPr="0087061D">
        <w:rPr>
          <w:b/>
          <w:bCs/>
          <w:i/>
          <w:iCs/>
          <w:color w:val="000000"/>
        </w:rPr>
        <w:t>2.1. Về thực hiện Nghị quyết Trung ương 4 (khóa XII)</w:t>
      </w:r>
    </w:p>
    <w:p w:rsidR="00673D53" w:rsidRPr="0087061D" w:rsidRDefault="00673D53" w:rsidP="00673D53">
      <w:pPr>
        <w:spacing w:line="288" w:lineRule="auto"/>
        <w:ind w:firstLine="720"/>
        <w:jc w:val="both"/>
        <w:rPr>
          <w:iCs/>
          <w:color w:val="000711"/>
        </w:rPr>
      </w:pPr>
      <w:r w:rsidRPr="0087061D">
        <w:t>Trên cơ sở Quan điểm của Đảng về việc tăng cường xây dựng, chỉnh đốn đảng; ngăn chặn, đẩy lùi sự suy thoái về tư tưởng, chính trị, đạo đức, lối sống, những biểu hiện “tự diễn biến”, “tự chuyển hoá trong nội bộ: “(1) Nhìn thẳng vào sự thật</w:t>
      </w:r>
      <w:r w:rsidRPr="0087061D">
        <w:rPr>
          <w:color w:val="000000"/>
        </w:rPr>
        <w:t xml:space="preserve">, nói rõ sự thật, đánh giá </w:t>
      </w:r>
      <w:r w:rsidRPr="0087061D">
        <w:rPr>
          <w:color w:val="000000"/>
        </w:rPr>
        <w:lastRenderedPageBreak/>
        <w:t>đúng sự thật. Kết hợp giữa "xây" và "chống"; "xây" là nhiệm vụ cơ bản, chiến lược, lâu dài; "chống" là nhiệm vụ quan trọng, cấp bách. (2) Kiên quyết, kiên trì thực hiện với quyết tâm chính trị cao, nỗ lực lớn; phát huy sự chủ động, sáng tạo và sức mạnh tổng hợp của cả hệ thống chính trị, của nhân dân, trong đó cán bộ lãnh đạo, quản lý, trước hết là cán bộ chủ chốt, người đứng đầu các cấp là nòng cốt; thực hiện quyết liệt, đồng bộ các giải pháp để đấu tranh ngăn chặn, đẩy lùi sự suy thoái, "tự diễn biến", "tự chuyển hóa" có hiệu quả, nhất là những vụ việc gây bức xúc trong dư luận để củng cố niềm tin của nhân dân đối với Đảng. (3) Tăng cường sự lãnh đạo và đoàn kết, thống nhất trong Đảng, trước hết là Ban Chấp hành Trung ương, Bộ Chính trị, Ban Bí thư, cấp ủy và ban thường vụ cấp ủy các cấp . Giữ vững nguyên tắc, kỷ luật, kỷ cương của Đảng; đề cao pháp luật của Nhà nước. Chủ động phòng ngừa, tích cực đấu tranh làm thất bại âm mưu, thủ đoạn của các thế lực thù địch, phản động và các phần tử cơ hội, bất mãn chính trị.</w:t>
      </w:r>
    </w:p>
    <w:p w:rsidR="00F66ABB" w:rsidRPr="0087061D" w:rsidRDefault="00F66ABB" w:rsidP="00F66ABB">
      <w:pPr>
        <w:shd w:val="clear" w:color="auto" w:fill="FFFFFF"/>
        <w:spacing w:before="60" w:line="360" w:lineRule="exact"/>
        <w:ind w:firstLine="720"/>
        <w:jc w:val="both"/>
        <w:textAlignment w:val="baseline"/>
        <w:rPr>
          <w:color w:val="000000"/>
        </w:rPr>
      </w:pPr>
      <w:r w:rsidRPr="0087061D">
        <w:rPr>
          <w:b/>
          <w:bCs/>
          <w:i/>
          <w:iCs/>
          <w:color w:val="000000"/>
        </w:rPr>
        <w:t>2.2. Kế hoạch học tập và làm theo tư tưởng, đạo đức, phong cách Hồ Chí Minh</w:t>
      </w:r>
    </w:p>
    <w:p w:rsidR="00094C65" w:rsidRPr="0087061D" w:rsidRDefault="00094C65" w:rsidP="00094C65">
      <w:pPr>
        <w:pStyle w:val="NormalWeb"/>
        <w:shd w:val="clear" w:color="auto" w:fill="FFFFFF"/>
        <w:spacing w:before="0" w:beforeAutospacing="0" w:after="0" w:afterAutospacing="0"/>
        <w:ind w:firstLine="567"/>
        <w:jc w:val="both"/>
        <w:rPr>
          <w:color w:val="000000"/>
          <w:sz w:val="26"/>
          <w:szCs w:val="26"/>
        </w:rPr>
      </w:pPr>
      <w:r w:rsidRPr="0087061D">
        <w:rPr>
          <w:color w:val="000000"/>
          <w:sz w:val="26"/>
          <w:szCs w:val="26"/>
        </w:rPr>
        <w:t>Chấp hành tốt các chủ trương, chính sách của đảng pháp luật Nhà nước, vận động gia đình và người thân. Thực hiện tốt các quy định của địa phương nơi cư trú. thực hiện tốt pháp lệnh cán bộ, công chức, nội quy và quy chế làm việc tại đơn vị.</w:t>
      </w:r>
    </w:p>
    <w:p w:rsidR="00094C65" w:rsidRPr="0087061D" w:rsidRDefault="00094C65" w:rsidP="00094C65">
      <w:pPr>
        <w:pStyle w:val="NormalWeb"/>
        <w:shd w:val="clear" w:color="auto" w:fill="FFFFFF"/>
        <w:spacing w:before="0" w:beforeAutospacing="0" w:after="0" w:afterAutospacing="0"/>
        <w:ind w:firstLine="567"/>
        <w:jc w:val="both"/>
        <w:rPr>
          <w:color w:val="000000"/>
          <w:sz w:val="26"/>
          <w:szCs w:val="26"/>
        </w:rPr>
      </w:pPr>
      <w:r w:rsidRPr="0087061D">
        <w:rPr>
          <w:color w:val="000000"/>
          <w:sz w:val="26"/>
          <w:szCs w:val="26"/>
        </w:rPr>
        <w:t>Lối sống lành mạnh, giản dị, trung thực. luôn giữ gìn đoàn kết nội bộ, tiếp thu và lắng nghe ý kiến đóng góp đồng nghiệp trong đơn vị. Luôn khắc phục khó khăn, đoàn kết tương trợ đồng nghiệp để hoàn thành tốt công việc được giao. Thực hiện tốt quy chế dân chủ, đấu tranh chống các biểu hiện tiêu cực quan liêu, tham nhũng...</w:t>
      </w:r>
    </w:p>
    <w:p w:rsidR="00F66ABB" w:rsidRPr="0087061D" w:rsidRDefault="00F66ABB" w:rsidP="00F66ABB">
      <w:pPr>
        <w:shd w:val="clear" w:color="auto" w:fill="FFFFFF"/>
        <w:spacing w:before="60" w:line="360" w:lineRule="exact"/>
        <w:ind w:firstLine="720"/>
        <w:jc w:val="both"/>
        <w:textAlignment w:val="baseline"/>
        <w:rPr>
          <w:color w:val="000000"/>
          <w:lang w:val="en-US"/>
        </w:rPr>
      </w:pPr>
      <w:r w:rsidRPr="0087061D">
        <w:rPr>
          <w:b/>
          <w:bCs/>
          <w:color w:val="000000"/>
        </w:rPr>
        <w:t xml:space="preserve">2.3 Biện pháp học tập, tu dưỡng, rèn luyện, phấn đấu của bản thân </w:t>
      </w:r>
      <w:r w:rsidRPr="0087061D">
        <w:rPr>
          <w:color w:val="000000"/>
        </w:rPr>
        <w:t>về thực hiện Nghị quyết Trung ương 4 (khóa XII); Chỉ thị 05-CT/TW của Bộ Chính trị gắn với thực hiện Nghị quyết Đại hội Đảng bộ các cấp nhiệm kỳ 2015-2020</w:t>
      </w:r>
    </w:p>
    <w:p w:rsidR="00094C65" w:rsidRPr="0087061D" w:rsidRDefault="00094C65" w:rsidP="00094C65">
      <w:pPr>
        <w:pStyle w:val="NormalWeb"/>
        <w:shd w:val="clear" w:color="auto" w:fill="FFFFFF"/>
        <w:spacing w:before="0" w:beforeAutospacing="0" w:after="0" w:afterAutospacing="0"/>
        <w:ind w:firstLine="567"/>
        <w:jc w:val="both"/>
        <w:rPr>
          <w:color w:val="000000"/>
          <w:sz w:val="26"/>
          <w:szCs w:val="26"/>
        </w:rPr>
      </w:pPr>
      <w:r w:rsidRPr="0087061D">
        <w:rPr>
          <w:color w:val="000000"/>
          <w:sz w:val="26"/>
          <w:szCs w:val="26"/>
        </w:rPr>
        <w:t xml:space="preserve">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w:t>
      </w:r>
      <w:r w:rsidR="00B01D2D">
        <w:rPr>
          <w:color w:val="000000"/>
          <w:sz w:val="26"/>
          <w:szCs w:val="26"/>
        </w:rPr>
        <w:t>x</w:t>
      </w:r>
      <w:r w:rsidRPr="0087061D">
        <w:rPr>
          <w:color w:val="000000"/>
          <w:sz w:val="26"/>
          <w:szCs w:val="26"/>
        </w:rPr>
        <w:t>ử tinh tế, biết sử dụng các công nghệ thông tin vào dạy học, biết định hướng phát triển của học sinh theo mục tiêu giáo dục nhưng cũng đảm bảo được sự tự do của học sinh trong hoạt động nhận thức, là tấm gương cho học sinh noi theo.</w:t>
      </w:r>
    </w:p>
    <w:p w:rsidR="00094C65" w:rsidRPr="0087061D" w:rsidRDefault="00094C65" w:rsidP="00094C65">
      <w:pPr>
        <w:pStyle w:val="NormalWeb"/>
        <w:shd w:val="clear" w:color="auto" w:fill="FFFFFF"/>
        <w:spacing w:before="0" w:beforeAutospacing="0" w:after="0" w:afterAutospacing="0"/>
        <w:ind w:firstLine="567"/>
        <w:jc w:val="both"/>
        <w:rPr>
          <w:color w:val="000000"/>
          <w:sz w:val="26"/>
          <w:szCs w:val="26"/>
        </w:rPr>
      </w:pPr>
      <w:r w:rsidRPr="0087061D">
        <w:rPr>
          <w:color w:val="000000"/>
          <w:sz w:val="26"/>
          <w:szCs w:val="26"/>
        </w:rPr>
        <w:t>Trong công tác chủ nhiệm: quan tâm động viên học sinh tự hào về ngôi trường đang học, khích lệ phát huy tính tích cực, tự giác chủ động sáng tạo của các em, thành lập các câu lạc bộ nhóm, tổ học tập trong lớp là cơ hội cho các em trao đổi kiến thức, phát triển mình, hoàn thiện bản thân, hoàn thiện nhân cách sống. Trong các buổi sinh hoạt lớp chú trọng tuyên truyền về truyền thống nhà trường, quê hương đất nước, giữ gìn trật tự an toàn giao thông, khẳng định thương hiệu của nhà trường.</w:t>
      </w:r>
    </w:p>
    <w:p w:rsidR="00F66ABB" w:rsidRPr="0087061D" w:rsidRDefault="00F66ABB" w:rsidP="00094C65">
      <w:pPr>
        <w:shd w:val="clear" w:color="auto" w:fill="FFFFFF"/>
        <w:spacing w:before="60" w:line="360" w:lineRule="exact"/>
        <w:jc w:val="both"/>
        <w:textAlignment w:val="baseline"/>
        <w:rPr>
          <w:color w:val="000000"/>
          <w:lang w:val="en-US"/>
        </w:rPr>
      </w:pPr>
      <w:r w:rsidRPr="0087061D">
        <w:rPr>
          <w:color w:val="000000"/>
        </w:rPr>
        <w:t> </w:t>
      </w:r>
      <w:r w:rsidRPr="0087061D">
        <w:rPr>
          <w:color w:val="000000"/>
        </w:rPr>
        <w:tab/>
        <w:t xml:space="preserve">Trên đây là </w:t>
      </w:r>
      <w:r w:rsidR="00324EB1" w:rsidRPr="0087061D">
        <w:rPr>
          <w:color w:val="000000"/>
          <w:lang w:val="en-US"/>
        </w:rPr>
        <w:t>kế hoạch</w:t>
      </w:r>
      <w:r w:rsidRPr="0087061D">
        <w:rPr>
          <w:color w:val="000000"/>
        </w:rPr>
        <w:t xml:space="preserve"> của bản thân về thực hiện Nghị q</w:t>
      </w:r>
      <w:r w:rsidR="00324EB1" w:rsidRPr="0087061D">
        <w:rPr>
          <w:color w:val="000000"/>
        </w:rPr>
        <w:t>uyết Trung ương 4 (khóa XII) và</w:t>
      </w:r>
      <w:r w:rsidR="00324EB1" w:rsidRPr="0087061D">
        <w:rPr>
          <w:color w:val="000000"/>
          <w:lang w:val="en-US"/>
        </w:rPr>
        <w:t xml:space="preserve"> H</w:t>
      </w:r>
      <w:r w:rsidRPr="0087061D">
        <w:rPr>
          <w:color w:val="000000"/>
        </w:rPr>
        <w:t xml:space="preserve">ọc tập, làm theo tư tưởng, đạo đức, phong cách Hồ Chí Minh, các </w:t>
      </w:r>
      <w:r w:rsidR="00324EB1" w:rsidRPr="0087061D">
        <w:rPr>
          <w:color w:val="000000"/>
          <w:lang w:val="en-US"/>
        </w:rPr>
        <w:t>C</w:t>
      </w:r>
      <w:r w:rsidRPr="0087061D">
        <w:rPr>
          <w:color w:val="000000"/>
        </w:rPr>
        <w:t xml:space="preserve">hỉ thị, </w:t>
      </w:r>
      <w:r w:rsidR="00324EB1" w:rsidRPr="0087061D">
        <w:rPr>
          <w:color w:val="000000"/>
          <w:lang w:val="en-US"/>
        </w:rPr>
        <w:t>N</w:t>
      </w:r>
      <w:r w:rsidRPr="0087061D">
        <w:rPr>
          <w:color w:val="000000"/>
        </w:rPr>
        <w:t xml:space="preserve">ghị quyết, </w:t>
      </w:r>
      <w:r w:rsidR="00324EB1" w:rsidRPr="0087061D">
        <w:rPr>
          <w:color w:val="000000"/>
          <w:lang w:val="en-US"/>
        </w:rPr>
        <w:t>K</w:t>
      </w:r>
      <w:r w:rsidRPr="0087061D">
        <w:rPr>
          <w:color w:val="000000"/>
        </w:rPr>
        <w:t>ế hoạch của cấp ủy, cơ quan, đơn vị về triển khai Nghị quyết, Chỉ thị nêu trên.</w:t>
      </w:r>
    </w:p>
    <w:p w:rsidR="00F66ABB" w:rsidRPr="0087061D" w:rsidRDefault="00F66ABB" w:rsidP="00F66ABB">
      <w:pPr>
        <w:shd w:val="clear" w:color="auto" w:fill="FFFFFF"/>
        <w:jc w:val="both"/>
        <w:textAlignment w:val="baseline"/>
        <w:rPr>
          <w:color w:val="000000"/>
        </w:rPr>
      </w:pPr>
      <w:r w:rsidRPr="0087061D">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87061D" w:rsidTr="00614FCE">
        <w:trPr>
          <w:trHeight w:val="75"/>
          <w:tblCellSpacing w:w="0" w:type="dxa"/>
        </w:trPr>
        <w:tc>
          <w:tcPr>
            <w:tcW w:w="4215" w:type="dxa"/>
            <w:shd w:val="clear" w:color="auto" w:fill="FFFFFF"/>
            <w:vAlign w:val="center"/>
          </w:tcPr>
          <w:p w:rsidR="00F66ABB" w:rsidRPr="0087061D" w:rsidRDefault="00C95A5B" w:rsidP="00614FCE">
            <w:pPr>
              <w:spacing w:line="75" w:lineRule="atLeast"/>
              <w:jc w:val="center"/>
              <w:textAlignment w:val="baseline"/>
              <w:rPr>
                <w:color w:val="000000"/>
              </w:rPr>
            </w:pPr>
            <w:r w:rsidRPr="0087061D">
              <w:rPr>
                <w:b/>
                <w:bCs/>
                <w:color w:val="000000"/>
              </w:rPr>
              <w:t>Xác nhận của đơn vị</w:t>
            </w:r>
          </w:p>
        </w:tc>
        <w:tc>
          <w:tcPr>
            <w:tcW w:w="4965" w:type="dxa"/>
            <w:shd w:val="clear" w:color="auto" w:fill="FFFFFF"/>
            <w:vAlign w:val="center"/>
          </w:tcPr>
          <w:p w:rsidR="00F66ABB" w:rsidRPr="0087061D" w:rsidRDefault="00F66ABB" w:rsidP="00614FCE">
            <w:pPr>
              <w:jc w:val="center"/>
              <w:textAlignment w:val="baseline"/>
              <w:rPr>
                <w:color w:val="000000"/>
              </w:rPr>
            </w:pPr>
            <w:r w:rsidRPr="0087061D">
              <w:rPr>
                <w:b/>
                <w:bCs/>
                <w:color w:val="000000"/>
              </w:rPr>
              <w:t>Người lập kế hoạch cá nhân</w:t>
            </w:r>
          </w:p>
          <w:p w:rsidR="00F66ABB" w:rsidRPr="0087061D" w:rsidRDefault="00F66ABB" w:rsidP="0087061D">
            <w:pPr>
              <w:spacing w:line="75" w:lineRule="atLeast"/>
              <w:textAlignment w:val="baseline"/>
              <w:rPr>
                <w:color w:val="000000"/>
                <w:lang w:val="en-US"/>
              </w:rPr>
            </w:pPr>
          </w:p>
        </w:tc>
      </w:tr>
    </w:tbl>
    <w:p w:rsidR="00F66ABB" w:rsidRPr="006D373A" w:rsidRDefault="00F66ABB" w:rsidP="00F66ABB">
      <w:bookmarkStart w:id="0" w:name="_GoBack"/>
      <w:bookmarkEnd w:id="0"/>
    </w:p>
    <w:sectPr w:rsidR="00F66ABB" w:rsidRPr="006D373A" w:rsidSect="0087061D">
      <w:pgSz w:w="11906" w:h="16838" w:code="9"/>
      <w:pgMar w:top="680" w:right="851" w:bottom="73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42867"/>
    <w:multiLevelType w:val="multilevel"/>
    <w:tmpl w:val="6AFE2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5FE39A9"/>
    <w:multiLevelType w:val="multilevel"/>
    <w:tmpl w:val="7EC25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FAC76A9"/>
    <w:multiLevelType w:val="multilevel"/>
    <w:tmpl w:val="0C96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94C65"/>
    <w:rsid w:val="000B3D27"/>
    <w:rsid w:val="002F00CD"/>
    <w:rsid w:val="00324EB1"/>
    <w:rsid w:val="00504524"/>
    <w:rsid w:val="00563168"/>
    <w:rsid w:val="00673D53"/>
    <w:rsid w:val="00701ECC"/>
    <w:rsid w:val="007A7E7A"/>
    <w:rsid w:val="00840FC7"/>
    <w:rsid w:val="0087061D"/>
    <w:rsid w:val="00915C3D"/>
    <w:rsid w:val="00B01D2D"/>
    <w:rsid w:val="00C37E33"/>
    <w:rsid w:val="00C95A5B"/>
    <w:rsid w:val="00D03D6B"/>
    <w:rsid w:val="00E36278"/>
    <w:rsid w:val="00E54670"/>
    <w:rsid w:val="00EA345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3">
    <w:name w:val="heading 3"/>
    <w:basedOn w:val="Normal"/>
    <w:link w:val="Heading3Char"/>
    <w:uiPriority w:val="9"/>
    <w:qFormat/>
    <w:rsid w:val="00563168"/>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3168"/>
    <w:rPr>
      <w:rFonts w:ascii="Times New Roman" w:eastAsia="Times New Roman" w:hAnsi="Times New Roman" w:cs="Times New Roman"/>
      <w:b/>
      <w:bCs/>
      <w:sz w:val="27"/>
      <w:szCs w:val="27"/>
      <w:lang w:val="en-US"/>
    </w:rPr>
  </w:style>
  <w:style w:type="paragraph" w:styleId="NormalWeb">
    <w:name w:val="Normal (Web)"/>
    <w:basedOn w:val="Normal"/>
    <w:uiPriority w:val="99"/>
    <w:semiHidden/>
    <w:unhideWhenUsed/>
    <w:rsid w:val="00563168"/>
    <w:pPr>
      <w:spacing w:before="100" w:beforeAutospacing="1" w:after="100" w:afterAutospacing="1"/>
    </w:pPr>
    <w:rPr>
      <w:sz w:val="24"/>
      <w:szCs w:val="24"/>
      <w:lang w:val="en-US" w:eastAsia="en-US"/>
    </w:rPr>
  </w:style>
  <w:style w:type="character" w:styleId="Strong">
    <w:name w:val="Strong"/>
    <w:basedOn w:val="DefaultParagraphFont"/>
    <w:uiPriority w:val="22"/>
    <w:qFormat/>
    <w:rsid w:val="0056316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3">
    <w:name w:val="heading 3"/>
    <w:basedOn w:val="Normal"/>
    <w:link w:val="Heading3Char"/>
    <w:uiPriority w:val="9"/>
    <w:qFormat/>
    <w:rsid w:val="00563168"/>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3168"/>
    <w:rPr>
      <w:rFonts w:ascii="Times New Roman" w:eastAsia="Times New Roman" w:hAnsi="Times New Roman" w:cs="Times New Roman"/>
      <w:b/>
      <w:bCs/>
      <w:sz w:val="27"/>
      <w:szCs w:val="27"/>
      <w:lang w:val="en-US"/>
    </w:rPr>
  </w:style>
  <w:style w:type="paragraph" w:styleId="NormalWeb">
    <w:name w:val="Normal (Web)"/>
    <w:basedOn w:val="Normal"/>
    <w:uiPriority w:val="99"/>
    <w:semiHidden/>
    <w:unhideWhenUsed/>
    <w:rsid w:val="00563168"/>
    <w:pPr>
      <w:spacing w:before="100" w:beforeAutospacing="1" w:after="100" w:afterAutospacing="1"/>
    </w:pPr>
    <w:rPr>
      <w:sz w:val="24"/>
      <w:szCs w:val="24"/>
      <w:lang w:val="en-US" w:eastAsia="en-US"/>
    </w:rPr>
  </w:style>
  <w:style w:type="character" w:styleId="Strong">
    <w:name w:val="Strong"/>
    <w:basedOn w:val="DefaultParagraphFont"/>
    <w:uiPriority w:val="22"/>
    <w:qFormat/>
    <w:rsid w:val="005631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410631">
      <w:bodyDiv w:val="1"/>
      <w:marLeft w:val="0"/>
      <w:marRight w:val="0"/>
      <w:marTop w:val="0"/>
      <w:marBottom w:val="0"/>
      <w:divBdr>
        <w:top w:val="none" w:sz="0" w:space="0" w:color="auto"/>
        <w:left w:val="none" w:sz="0" w:space="0" w:color="auto"/>
        <w:bottom w:val="none" w:sz="0" w:space="0" w:color="auto"/>
        <w:right w:val="none" w:sz="0" w:space="0" w:color="auto"/>
      </w:divBdr>
    </w:div>
    <w:div w:id="763111483">
      <w:bodyDiv w:val="1"/>
      <w:marLeft w:val="0"/>
      <w:marRight w:val="0"/>
      <w:marTop w:val="0"/>
      <w:marBottom w:val="0"/>
      <w:divBdr>
        <w:top w:val="none" w:sz="0" w:space="0" w:color="auto"/>
        <w:left w:val="none" w:sz="0" w:space="0" w:color="auto"/>
        <w:bottom w:val="none" w:sz="0" w:space="0" w:color="auto"/>
        <w:right w:val="none" w:sz="0" w:space="0" w:color="auto"/>
      </w:divBdr>
    </w:div>
    <w:div w:id="124984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895</Words>
  <Characters>5107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DT</cp:lastModifiedBy>
  <cp:revision>4</cp:revision>
  <cp:lastPrinted>2017-06-05T05:16:00Z</cp:lastPrinted>
  <dcterms:created xsi:type="dcterms:W3CDTF">2017-06-01T04:07:00Z</dcterms:created>
  <dcterms:modified xsi:type="dcterms:W3CDTF">2017-06-05T05:17:00Z</dcterms:modified>
</cp:coreProperties>
</file>